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482" w:firstLineChars="200"/>
        <w:jc w:val="both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科研奖励</w:t>
      </w:r>
      <w:r>
        <w:rPr>
          <w:rFonts w:hint="eastAsia" w:ascii="仿宋" w:hAnsi="仿宋" w:eastAsia="仿宋"/>
          <w:sz w:val="24"/>
          <w:szCs w:val="24"/>
        </w:rPr>
        <w:t>：荣获各类科研奖励22项。其中，第六届高等学校科学研究优秀成果奖人文社会科学三等奖1项，自治区政府奖一等奖1项，自治区政府奖二等奖2项。“五个一工程”优秀作品奖1项。第六届全国高校科研成果三等奖1项，蒙古国科学院优秀成果金奖1项。</w:t>
      </w:r>
    </w:p>
    <w:p>
      <w:pPr>
        <w:pStyle w:val="8"/>
        <w:ind w:firstLine="482" w:firstLineChars="200"/>
        <w:jc w:val="both"/>
        <w:rPr>
          <w:rFonts w:ascii="仿宋" w:hAnsi="仿宋" w:eastAsia="仿宋"/>
          <w:b/>
          <w:bCs/>
          <w:sz w:val="24"/>
          <w:szCs w:val="24"/>
        </w:rPr>
      </w:pPr>
    </w:p>
    <w:p>
      <w:pPr>
        <w:pStyle w:val="8"/>
        <w:ind w:firstLine="482" w:firstLineChars="200"/>
        <w:jc w:val="both"/>
        <w:rPr>
          <w:rFonts w:ascii="仿宋" w:hAnsi="仿宋" w:eastAsia="仿宋"/>
          <w:b/>
          <w:bCs/>
          <w:sz w:val="24"/>
          <w:szCs w:val="24"/>
        </w:rPr>
      </w:pPr>
    </w:p>
    <w:p>
      <w:pPr>
        <w:pStyle w:val="8"/>
        <w:ind w:firstLine="482" w:firstLineChars="200"/>
        <w:jc w:val="both"/>
        <w:rPr>
          <w:rFonts w:ascii="仿宋" w:hAnsi="仿宋" w:eastAsia="仿宋"/>
          <w:b/>
          <w:bCs/>
          <w:sz w:val="24"/>
          <w:szCs w:val="24"/>
        </w:rPr>
      </w:pPr>
    </w:p>
    <w:p>
      <w:pPr>
        <w:pStyle w:val="8"/>
        <w:ind w:firstLine="482" w:firstLineChars="200"/>
        <w:jc w:val="both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主要获得奖励一览表</w:t>
      </w:r>
    </w:p>
    <w:tbl>
      <w:tblPr>
        <w:tblStyle w:val="5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4"/>
        <w:gridCol w:w="1418"/>
        <w:gridCol w:w="2411"/>
        <w:gridCol w:w="1277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b/>
                <w:bCs/>
                <w:sz w:val="24"/>
                <w:szCs w:val="24"/>
                <w:lang w:bidi="mn-Mong-CN"/>
              </w:rPr>
            </w:pPr>
            <w:bookmarkStart w:id="0" w:name="_GoBack"/>
            <w:r>
              <w:rPr>
                <w:rFonts w:ascii="仿宋" w:hAnsi="仿宋" w:eastAsia="仿宋"/>
                <w:b/>
                <w:bCs/>
                <w:sz w:val="24"/>
                <w:szCs w:val="24"/>
                <w:lang w:bidi="mn-Mong-CN"/>
              </w:rPr>
              <w:t>奖励名称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  <w:lang w:bidi="mn-Mong-CN"/>
              </w:rPr>
              <w:t>第一完成人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  <w:lang w:bidi="mn-Mong-CN"/>
              </w:rPr>
              <w:t>成果名称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  <w:lang w:bidi="mn-Mong-CN"/>
              </w:rPr>
              <w:t>获奖日期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  <w:lang w:bidi="mn-Mong-CN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内蒙古哲学社会科学规划项目优秀学术成果奖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郝维民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《</w:t>
            </w: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内蒙古革命史</w:t>
            </w: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》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1999-11-30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内蒙古自治区第四届哲学社会科学优秀成果政府奖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郝维民等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《</w:t>
            </w: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内蒙古通史</w:t>
            </w: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》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2013-01-01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</w:t>
            </w: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三</w:t>
            </w: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届哲学社会科学优秀成果政府奖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周太平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《丑年之乱》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2010-11-17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中国蒙古族文学第二届朵日纳文学奖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丁玉龙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《</w:t>
            </w: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本土文化诗学</w:t>
            </w: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》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2012-06-26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内蒙古自治区第五届哲学社会科学优秀成果奖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却日勒扎布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蒙古格斯尔研究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1997-05-01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内蒙古自治区第二届哲学社会科学优秀成果政府奖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正月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《</w:t>
            </w: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阿里噶里研究</w:t>
            </w: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》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2008-10-21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内蒙古自治区第六届哲学社会科学优秀成果奖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乌日斯嘎拉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《</w:t>
            </w: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蒙古诗学体系论</w:t>
            </w: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》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2000-08-01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内蒙古自治区第七届哲学社会科学优秀成果奖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齐木德道尔吉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《</w:t>
            </w: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清朝太祖太宗世祖朝实录蒙古史史料抄――乾隆本康熙本比较</w:t>
            </w: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》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2003-11-12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内蒙古自治区第三届哲学社会科学优秀成果政府奖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达胡白乙拉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《</w:t>
            </w: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面向信息处理的现代蒙古语动词短语结构规则研究</w:t>
            </w: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》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2010-11-17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内蒙古自治区第三届哲学社会科学优秀成果政府奖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萨茹拉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《</w:t>
            </w: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安代的文化阐释</w:t>
            </w: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》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2010-11-17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内蒙古自治区第四届哲学社会科学优秀成果政府奖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塔亚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Шинжааны жангарчийн уламжлал судлал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2012-08-15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内蒙古自治区第四届哲学社会科学优秀成果政府奖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丁玉龙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《</w:t>
            </w: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当代蒙古语诗歌综合研究</w:t>
            </w: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》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2012-07-15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内蒙古自治区第五届哲学社会科学优秀成果政府奖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刘成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《草原文学新论》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2016-12-01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内蒙古自治区第五届哲学社会科学优秀成果政府奖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丁玉龙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《</w:t>
            </w: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蒙古族诗歌现代转型</w:t>
            </w: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》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2016-10-25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内蒙古自治区第五届哲学社会科学优秀成果政府奖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其布尔哈斯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《</w:t>
            </w: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达斡尔语和蒙古语同源词词义比较研究研究</w:t>
            </w: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》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2016-09-30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内蒙古自治区第五届哲学社会科学优秀成果政府奖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哈申格日乐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《</w:t>
            </w: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清代蒙古文出版文化研究</w:t>
            </w: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》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2016-09-14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内蒙古自治区第五届哲学社会科学优秀成果政府奖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包文成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《</w:t>
            </w: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文化关键词—蒙古人社会，政治理念研究</w:t>
            </w: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》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2016-09-10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内蒙古自治区第五届哲学社会科学优秀成果政府奖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吴英喆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《</w:t>
            </w: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契丹小字新发现资料释读问题</w:t>
            </w: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》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2016-09-10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内蒙古自治区第五届哲学社会科学优秀成果政府奖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呼日勒巴特尔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《&lt;</w:t>
            </w: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蒙古秘史</w:t>
            </w: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&gt;</w:t>
            </w: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若干问题研究</w:t>
            </w: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》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2016-08-09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内蒙古自治区第五届哲学社会科学优秀成果奖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乌日其其格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蒙古的私有化及其面临的问题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1997-05-01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内蒙古自治区第五届哲学社会科学优秀成果奖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贾拉森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东部裕固语和蒙古语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1997-05-01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内蒙古自治区第八届哲学社会科学优秀成果奖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丁玉龙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《</w:t>
            </w: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新时期蒙古语诗歌中的现代流派</w:t>
            </w: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》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2006-11-24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内蒙古自治区第二届哲学社会科学优秀成果政府奖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达胡白乙拉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蒙古语名词短语结构规则库建设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2008-10-21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内蒙古自治区第六届哲学社会科学优秀成果奖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丁玉龙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论蒙古格律诗的意境美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2000-08-01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内蒙古自治区第七届哲学社会科学优秀成果奖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达尔黑扎布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蒙古文化历史年表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2003-11-12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内蒙古自治区第四届哲学社会科学优秀成果政府奖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斯琴巴特尔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《</w:t>
            </w: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蒙古学百科全书</w:t>
            </w: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》</w:t>
            </w: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（语言文字）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2013-03-22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内蒙古自治区第四届哲学社会科学优秀成果政府奖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姜根兄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《论科尔沁土语的形成与发展》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2012-07-15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内蒙古自治区第五届哲学社会科学优秀成果政府奖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塔亚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《</w:t>
            </w: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库尔喀喇乌苏“江格尔”传统研究——“江格尔”演唱传统消亡的原因之研究</w:t>
            </w: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》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2016-10-17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内蒙古自治区第五届哲学社会科学优秀成果政府奖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苏德毕力格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《</w:t>
            </w: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准格尔旗扎萨克衙门档案</w:t>
            </w: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》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2016-10-15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内蒙古自治区第五届哲学社会科学优秀成果政府奖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额尔敦哈达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《巴·格日勒图研究》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2016-10-15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内蒙古自治区第五届哲学社会科学优秀成果政府奖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王海梅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《</w:t>
            </w: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蒙古族文革小说研究</w:t>
            </w: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》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2016-09-15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内蒙古自治区第五届哲学社会科学优秀成果政府奖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文化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《</w:t>
            </w: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科尔沁方言中涉及佛教教义的部分词汇文化内涵</w:t>
            </w: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》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2016-08-20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内蒙古自治区第五届哲学社会科学优秀成果政府奖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姜根兄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《</w:t>
            </w: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土族语民和方言与互助方言的语音比较</w:t>
            </w: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》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2016-07-15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全区第六届民族教育优秀科研成果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斯琴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《</w:t>
            </w: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蒙古文编辑出版史</w:t>
            </w: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》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2015-04-15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内蒙古自治区优秀研究生指导教师奖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那顺乌日图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优秀研究生指导教师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2014-04-18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蒙古国颁发的“文化功勋”殊荣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那顺乌日图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那顺乌日图本人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2014-02-06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蒙古国科学院颁发的“优秀作品金奖“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那顺乌日图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蒙古文学语料库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2014-02-07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蒙古国文学奖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哈斯巴特尔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诗人热·却纳木的生活作品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2016-12-17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全区第十二届精神文明建设“五个一工程”优秀作品奖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呼日勒沙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《</w:t>
            </w: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库伦历史文化研究丛书</w:t>
            </w: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》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2014-06-01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全区第十一届精神文明建设《五个一工程》优秀作品奖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查娜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《明慧宝椟》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2012-06-01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内蒙古自治区第五届哲学社会科学优秀成果奖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额尔很巴雅尔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额尔登特古斯及其抒情文与叙事文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1997-05-01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内蒙古自治区第六届哲学社会科学优秀成果奖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刘成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蒙古族文学五十年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2000-08-01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内蒙古自治区第六届哲学社会科学优秀成果奖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冬叶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试论策.杰尔嘎拉评论文章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2000-08-01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内蒙古自治区第六届哲学社会科学优秀成果奖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乌其拉图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匈奴人语言所属初探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2000-08-01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内蒙古自治区第六届哲学社会科学优秀成果奖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丁玉龙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论蒙古格律诗的意境美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2000-08-01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内蒙古自治区第六届哲学社会科学优秀成果奖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白音吉日嘎拉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蒙古传统文化与文字改革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2000-08-01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内蒙古自治区第六届哲学社会科学优秀成果奖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丹巴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北元兴衰史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2000-08-01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内蒙古自治区第六届哲学社会科学优秀成果奖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赵文工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“哥哥”一词的来源初探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2000-08-01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内蒙古自治区第六届哲学社会科学优秀成果奖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孟克吉雅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阿阑豁阿感生神话研究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2000-08-01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内蒙古自治区第六届哲学社会科学优秀成果奖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岳志东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书法艺术与传统文化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2000-08-01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内蒙古自治区第六届哲学社会科学优秀成果奖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额尔很巴雅尔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论赛音嘎文艺开拓思想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2000-08-01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44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mn-Mong-CN"/>
              </w:rPr>
              <w:t>内蒙古自治区第七届哲学社会科学优秀成果奖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华沙宝</w:t>
            </w:r>
          </w:p>
        </w:tc>
        <w:tc>
          <w:tcPr>
            <w:tcW w:w="2411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实现500万词级现代蒙古语文数据库的主要措施</w:t>
            </w:r>
          </w:p>
        </w:tc>
        <w:tc>
          <w:tcPr>
            <w:tcW w:w="1277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/>
                <w:sz w:val="24"/>
                <w:szCs w:val="24"/>
                <w:lang w:bidi="mn-Mong-CN"/>
              </w:rPr>
              <w:t>2003-11-12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pStyle w:val="8"/>
              <w:jc w:val="both"/>
              <w:rPr>
                <w:rFonts w:ascii="仿宋" w:hAnsi="仿宋" w:eastAsia="仿宋"/>
                <w:sz w:val="24"/>
                <w:szCs w:val="24"/>
                <w:lang w:bidi="mn-Mong-CN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358"/>
    <w:rsid w:val="001314E9"/>
    <w:rsid w:val="0017493F"/>
    <w:rsid w:val="0027719A"/>
    <w:rsid w:val="00452C77"/>
    <w:rsid w:val="007B79D5"/>
    <w:rsid w:val="007E3057"/>
    <w:rsid w:val="00AF4358"/>
    <w:rsid w:val="00C317B1"/>
    <w:rsid w:val="57C2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mn-Mong-CN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22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22"/>
    </w:rPr>
  </w:style>
  <w:style w:type="paragraph" w:customStyle="1" w:styleId="8">
    <w:name w:val="No Spacing"/>
    <w:qFormat/>
    <w:uiPriority w:val="1"/>
    <w:pPr>
      <w:adjustRightInd w:val="0"/>
      <w:snapToGrid w:val="0"/>
    </w:pPr>
    <w:rPr>
      <w:rFonts w:ascii="Tahoma" w:hAnsi="Tahoma" w:eastAsia="微软雅黑" w:cs="Mongolian Baiti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447</Words>
  <Characters>2550</Characters>
  <Lines>21</Lines>
  <Paragraphs>5</Paragraphs>
  <TotalTime>0</TotalTime>
  <ScaleCrop>false</ScaleCrop>
  <LinksUpToDate>false</LinksUpToDate>
  <CharactersWithSpaces>2992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2017-06-05T03:17:00Z</dcterms:created>
  <dc:creator>lenovo</dc:creator>
  <cp:lastModifiedBy>admin</cp:lastModifiedBy>
  <dcterms:modified xsi:type="dcterms:W3CDTF">2017-08-22T09:50:57Z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